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F16" w:rsidRDefault="00706F16">
      <w:pPr>
        <w:pStyle w:val="BodyText"/>
        <w:rPr>
          <w:i/>
          <w:sz w:val="17"/>
        </w:rPr>
      </w:pPr>
    </w:p>
    <w:p w:rsidR="00706F16" w:rsidRDefault="00706F16">
      <w:pPr>
        <w:pStyle w:val="BodyText"/>
        <w:rPr>
          <w:i/>
          <w:sz w:val="17"/>
        </w:rPr>
      </w:pPr>
    </w:p>
    <w:p w:rsidR="00706F16" w:rsidRDefault="00706F16">
      <w:pPr>
        <w:pStyle w:val="BodyText"/>
        <w:spacing w:before="61"/>
        <w:rPr>
          <w:i/>
          <w:sz w:val="17"/>
        </w:rPr>
      </w:pPr>
    </w:p>
    <w:p w:rsidR="00706F16" w:rsidRDefault="005973ED">
      <w:pPr>
        <w:pStyle w:val="BodyText"/>
        <w:ind w:left="620"/>
      </w:pPr>
      <w:r>
        <w:rPr>
          <w:w w:val="90"/>
        </w:rPr>
        <w:t>Harmonised</w:t>
      </w:r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:rsidR="00706F16" w:rsidRDefault="00706F16">
      <w:pPr>
        <w:pStyle w:val="BodyText"/>
      </w:pPr>
    </w:p>
    <w:p w:rsidR="00706F16" w:rsidRDefault="00706F16">
      <w:pPr>
        <w:pStyle w:val="BodyText"/>
        <w:spacing w:before="216"/>
      </w:pPr>
    </w:p>
    <w:p w:rsidR="00706F16" w:rsidRDefault="005973ED">
      <w:pPr>
        <w:pStyle w:val="BodyText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:rsidR="00706F16" w:rsidRDefault="00706F16">
      <w:pPr>
        <w:pStyle w:val="BodyText"/>
      </w:pPr>
    </w:p>
    <w:p w:rsidR="00706F16" w:rsidRDefault="00706F16">
      <w:pPr>
        <w:pStyle w:val="BodyText"/>
        <w:spacing w:before="218"/>
      </w:pPr>
    </w:p>
    <w:p w:rsidR="00706F16" w:rsidRDefault="005973ED">
      <w:pPr>
        <w:pStyle w:val="BodyText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:rsidR="0084207B" w:rsidRDefault="0084207B">
      <w:pPr>
        <w:pStyle w:val="BodyText"/>
        <w:ind w:left="620"/>
      </w:pPr>
    </w:p>
    <w:p w:rsidR="00706F16" w:rsidRDefault="00706F16">
      <w:pPr>
        <w:pStyle w:val="BodyText"/>
        <w:spacing w:before="69"/>
        <w:rPr>
          <w:sz w:val="20"/>
        </w:rPr>
      </w:pPr>
    </w:p>
    <w:p w:rsidR="00706F16" w:rsidRDefault="0084207B">
      <w:pPr>
        <w:pStyle w:val="BodyText"/>
      </w:pPr>
      <w:r>
        <w:t xml:space="preserve">               </w:t>
      </w:r>
      <w:r w:rsidR="005306FB" w:rsidRPr="003D0A16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>
            <wp:extent cx="647700" cy="571500"/>
            <wp:effectExtent l="0" t="0" r="0" b="0"/>
            <wp:docPr id="1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FootnoteReference"/>
        </w:rPr>
        <w:footnoteReference w:id="1"/>
      </w:r>
    </w:p>
    <w:p w:rsidR="00706F16" w:rsidRDefault="0084207B">
      <w:pPr>
        <w:pStyle w:val="BodyText"/>
      </w:pPr>
      <w:r>
        <w:t xml:space="preserve">                                                             </w:t>
      </w:r>
    </w:p>
    <w:p w:rsidR="00706F16" w:rsidRPr="0084207B" w:rsidRDefault="00706F16">
      <w:pPr>
        <w:pStyle w:val="BodyText"/>
        <w:spacing w:before="25"/>
        <w:rPr>
          <w:lang w:val="en-IE"/>
        </w:rPr>
      </w:pPr>
    </w:p>
    <w:p w:rsidR="00706F16" w:rsidRDefault="005973ED">
      <w:pPr>
        <w:pStyle w:val="BodyText"/>
        <w:spacing w:line="232" w:lineRule="auto"/>
        <w:ind w:left="620" w:right="279"/>
      </w:pPr>
      <w:bookmarkStart w:id="0" w:name="_bookmark66"/>
      <w:bookmarkEnd w:id="0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9B4D8B">
        <w:t>0</w:t>
      </w:r>
      <w:r>
        <w:t>,</w:t>
      </w:r>
      <w:r>
        <w:rPr>
          <w:spacing w:val="-9"/>
        </w:rPr>
        <w:t xml:space="preserve"> </w:t>
      </w:r>
      <w:r>
        <w:t>3</w:t>
      </w:r>
      <w:r w:rsidR="009B4D8B">
        <w:t>1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9B4D8B">
        <w:t>2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:rsidR="00706F16" w:rsidRDefault="00706F16">
      <w:pPr>
        <w:pStyle w:val="BodyText"/>
      </w:pPr>
    </w:p>
    <w:p w:rsidR="00706F16" w:rsidRDefault="00706F16">
      <w:pPr>
        <w:pStyle w:val="BodyText"/>
        <w:spacing w:before="218"/>
      </w:pPr>
    </w:p>
    <w:p w:rsidR="00706F16" w:rsidRDefault="005973ED">
      <w:pPr>
        <w:pStyle w:val="BodyText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:rsidR="00706F16" w:rsidRDefault="00706F16">
      <w:pPr>
        <w:pStyle w:val="BodyText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>
        <w:trPr>
          <w:trHeight w:val="1409"/>
        </w:trPr>
        <w:tc>
          <w:tcPr>
            <w:tcW w:w="1832" w:type="dxa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:rsidR="00706F16" w:rsidRDefault="005973ED" w:rsidP="00D42D04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:rsidR="00706F16" w:rsidRDefault="00706F16">
            <w:pPr>
              <w:pStyle w:val="TableParagraph"/>
              <w:rPr>
                <w:sz w:val="19"/>
              </w:rPr>
            </w:pPr>
          </w:p>
          <w:p w:rsidR="00706F16" w:rsidRDefault="00706F16">
            <w:pPr>
              <w:pStyle w:val="TableParagraph"/>
              <w:rPr>
                <w:sz w:val="19"/>
              </w:rPr>
            </w:pPr>
          </w:p>
          <w:p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:rsidR="00706F16" w:rsidRDefault="005973ED" w:rsidP="00D42D04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:rsidR="00706F16" w:rsidRDefault="005973ED" w:rsidP="00D42D04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ality:</w:t>
            </w:r>
          </w:p>
          <w:p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termediary</w:t>
            </w:r>
          </w:p>
        </w:tc>
      </w:tr>
      <w:tr w:rsidR="00706F16">
        <w:trPr>
          <w:trHeight w:val="983"/>
        </w:trPr>
        <w:tc>
          <w:tcPr>
            <w:tcW w:w="1832" w:type="dxa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:rsidR="00706F16" w:rsidRDefault="005973ED" w:rsidP="00D42D04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:rsidR="00706F16" w:rsidRDefault="005973ED" w:rsidP="00D42D04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:rsidR="00706F16" w:rsidRDefault="005973ED" w:rsidP="00D42D04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:rsidR="00706F16" w:rsidRDefault="005973ED" w:rsidP="00D42D04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subsis­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tence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:rsidR="00706F16" w:rsidRDefault="005306FB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126365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8995" id="Graphic 41" o:spid="_x0000_s1026" style="position:absolute;margin-left:68.05pt;margin-top:9.95pt;width:52.45pt;height: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1" w:name="_bookmark67"/>
      <w:bookmarkEnd w:id="1"/>
    </w:p>
    <w:p w:rsidR="00706F16" w:rsidRDefault="00706F16">
      <w:pPr>
        <w:pStyle w:val="BodyText"/>
        <w:rPr>
          <w:sz w:val="20"/>
        </w:rPr>
      </w:pPr>
    </w:p>
    <w:p w:rsidR="00706F16" w:rsidRDefault="00706F16">
      <w:pPr>
        <w:pStyle w:val="BodyText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:rsidR="00706F16" w:rsidRDefault="005973ED" w:rsidP="00D42D04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:rsidR="00706F16" w:rsidRDefault="005973ED" w:rsidP="00D42D04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:rsidR="00706F16" w:rsidRDefault="00706F16">
            <w:pPr>
              <w:pStyle w:val="TableParagraph"/>
              <w:rPr>
                <w:sz w:val="19"/>
              </w:rPr>
            </w:pPr>
          </w:p>
          <w:p w:rsidR="00706F16" w:rsidRDefault="00706F16">
            <w:pPr>
              <w:pStyle w:val="TableParagraph"/>
              <w:rPr>
                <w:sz w:val="19"/>
              </w:rPr>
            </w:pPr>
          </w:p>
          <w:p w:rsidR="00706F16" w:rsidRDefault="00706F16">
            <w:pPr>
              <w:pStyle w:val="TableParagraph"/>
              <w:rPr>
                <w:sz w:val="19"/>
              </w:rPr>
            </w:pPr>
          </w:p>
          <w:p w:rsidR="00706F16" w:rsidRDefault="00706F16">
            <w:pPr>
              <w:pStyle w:val="TableParagraph"/>
              <w:rPr>
                <w:sz w:val="19"/>
              </w:rPr>
            </w:pPr>
          </w:p>
          <w:p w:rsidR="00706F16" w:rsidRDefault="00706F16">
            <w:pPr>
              <w:pStyle w:val="TableParagraph"/>
              <w:rPr>
                <w:sz w:val="19"/>
              </w:rPr>
            </w:pPr>
          </w:p>
          <w:p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:rsidR="00706F16" w:rsidRDefault="005973ED" w:rsidP="00D42D04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:rsidR="00706F16" w:rsidRDefault="005973ED" w:rsidP="00D42D04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>
        <w:trPr>
          <w:trHeight w:val="905"/>
        </w:trPr>
        <w:tc>
          <w:tcPr>
            <w:tcW w:w="1832" w:type="dxa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:rsidR="00706F16" w:rsidRDefault="005973ED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:rsidR="00706F16" w:rsidRDefault="005973ED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:rsidR="00706F16" w:rsidRDefault="005973ED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>
        <w:trPr>
          <w:trHeight w:val="905"/>
        </w:trPr>
        <w:tc>
          <w:tcPr>
            <w:tcW w:w="1832" w:type="dxa"/>
            <w:tcBorders>
              <w:left w:val="nil"/>
            </w:tcBorders>
          </w:tcPr>
          <w:p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:rsidR="00706F16" w:rsidRDefault="005973ED" w:rsidP="00D42D04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:rsidR="00706F16" w:rsidRDefault="005973ED" w:rsidP="00D42D04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:rsidR="00706F16" w:rsidRDefault="005973ED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:rsidR="00706F16" w:rsidRDefault="005973ED" w:rsidP="00D42D04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:rsidR="00706F16" w:rsidRDefault="005973ED" w:rsidP="00D42D04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:rsidR="00F44284" w:rsidRDefault="00F44284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:rsidR="00F44284" w:rsidRDefault="00F44284" w:rsidP="00D42D04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:rsidTr="00D42D04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:rsidR="00F44284" w:rsidRDefault="00F44284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:rsidTr="00D42D04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:rsidR="00F44284" w:rsidRDefault="00F44284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:rsidR="00F44284" w:rsidRDefault="00F44284" w:rsidP="00D42D04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 w:rsidR="005306FB" w:rsidRPr="003D0A16">
              <w:rPr>
                <w:noProof/>
                <w:spacing w:val="5"/>
                <w:sz w:val="19"/>
              </w:rPr>
              <w:drawing>
                <wp:inline distT="0" distB="0" distL="0" distR="0">
                  <wp:extent cx="90805" cy="90805"/>
                  <wp:effectExtent l="0" t="0" r="0" b="0"/>
                  <wp:docPr id="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 w:rsidR="005306FB" w:rsidRPr="003D0A16">
              <w:rPr>
                <w:noProof/>
                <w:spacing w:val="4"/>
                <w:sz w:val="19"/>
              </w:rPr>
              <w:drawing>
                <wp:inline distT="0" distB="0" distL="0" distR="0">
                  <wp:extent cx="90805" cy="90805"/>
                  <wp:effectExtent l="0" t="0" r="0" b="0"/>
                  <wp:docPr id="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:rsidTr="00D42D04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:rsidR="00F44284" w:rsidRDefault="00F44284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:rsidTr="00756EB1">
        <w:trPr>
          <w:trHeight w:val="1118"/>
        </w:trPr>
        <w:tc>
          <w:tcPr>
            <w:tcW w:w="3669" w:type="dxa"/>
            <w:gridSpan w:val="2"/>
            <w:tcBorders>
              <w:left w:val="nil"/>
              <w:bottom w:val="single" w:sz="4" w:space="0" w:color="auto"/>
            </w:tcBorders>
          </w:tcPr>
          <w:p w:rsidR="00F44284" w:rsidRDefault="00F44284" w:rsidP="00D42D04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plicable):</w:t>
            </w:r>
          </w:p>
        </w:tc>
        <w:tc>
          <w:tcPr>
            <w:tcW w:w="3674" w:type="dxa"/>
            <w:gridSpan w:val="2"/>
          </w:tcPr>
          <w:p w:rsidR="00F44284" w:rsidRDefault="00F44284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:rsidTr="00756EB1">
        <w:trPr>
          <w:trHeight w:val="708"/>
        </w:trPr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44284" w:rsidRDefault="00F44284" w:rsidP="00D42D04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:rsidR="00F44284" w:rsidRPr="00F44284" w:rsidRDefault="00F44284" w:rsidP="00D42D04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:rsidR="00F44284" w:rsidRDefault="00756EB1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>Intended date of arrival of the first intended stay in the Schengen area:</w:t>
            </w:r>
          </w:p>
          <w:p w:rsidR="00756EB1" w:rsidRDefault="00756EB1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:rsidR="00F44284" w:rsidRDefault="00756EB1" w:rsidP="00682B4B">
            <w:pPr>
              <w:pStyle w:val="TableParagraph"/>
              <w:spacing w:line="230" w:lineRule="auto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>Intended date of departure from the Schengen area after the first intended stay:</w:t>
            </w:r>
          </w:p>
          <w:p w:rsidR="00E22DB1" w:rsidRDefault="00E22DB1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:rsidTr="002F01B2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:rsidTr="00756EB1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top w:val="nil"/>
                    <w:left w:val="nil"/>
                  </w:tcBorders>
                </w:tcPr>
                <w:p w:rsidR="00682B4B" w:rsidRPr="00682B4B" w:rsidRDefault="00682B4B" w:rsidP="00D42D04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lastRenderedPageBreak/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:rsidR="00682B4B" w:rsidRPr="00682B4B" w:rsidRDefault="00682B4B" w:rsidP="00D42D04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organisation:</w:t>
                  </w:r>
                </w:p>
              </w:tc>
              <w:tc>
                <w:tcPr>
                  <w:tcW w:w="3673" w:type="dxa"/>
                </w:tcPr>
                <w:p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:rsidTr="009B4D8B">
              <w:trPr>
                <w:trHeight w:val="2559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:rsidR="00682B4B" w:rsidRDefault="00682B4B" w:rsidP="00D42D04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85"/>
                      <w:sz w:val="19"/>
                    </w:rPr>
                    <w:t>Traveller’s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organisa­</w:t>
                  </w:r>
                  <w:r>
                    <w:rPr>
                      <w:sz w:val="19"/>
                    </w:rPr>
                    <w:t xml:space="preserve"> tion), please specify: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9B4D8B">
                    <w:rPr>
                      <w:w w:val="90"/>
                      <w:sz w:val="19"/>
                    </w:rPr>
                    <w:t>0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9B4D8B">
                    <w:rPr>
                      <w:spacing w:val="-5"/>
                      <w:w w:val="90"/>
                      <w:sz w:val="19"/>
                    </w:rPr>
                    <w:t>1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:rsidR="00682B4B" w:rsidRDefault="00682B4B" w:rsidP="00D42D04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:rsidR="00F44284" w:rsidRDefault="00F44284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:rsidR="00F44284" w:rsidRDefault="00F44284">
            <w:pPr>
              <w:rPr>
                <w:sz w:val="2"/>
                <w:szCs w:val="2"/>
              </w:rPr>
            </w:pPr>
          </w:p>
        </w:tc>
      </w:tr>
    </w:tbl>
    <w:p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:rsidR="00706F16" w:rsidRDefault="00706F16">
      <w:pPr>
        <w:pStyle w:val="BodyText"/>
        <w:rPr>
          <w:sz w:val="20"/>
        </w:rPr>
      </w:pPr>
    </w:p>
    <w:p w:rsidR="00706F16" w:rsidRDefault="00706F16">
      <w:pPr>
        <w:pStyle w:val="BodyText"/>
        <w:spacing w:before="85"/>
        <w:rPr>
          <w:sz w:val="20"/>
        </w:rPr>
      </w:pPr>
    </w:p>
    <w:p w:rsidR="00706F16" w:rsidRDefault="005973ED">
      <w:pPr>
        <w:pStyle w:val="BodyText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:rsidR="00706F16" w:rsidRDefault="00706F16">
      <w:pPr>
        <w:pStyle w:val="BodyText"/>
      </w:pPr>
    </w:p>
    <w:p w:rsidR="00706F16" w:rsidRDefault="00706F16">
      <w:pPr>
        <w:pStyle w:val="BodyText"/>
        <w:spacing w:before="84"/>
      </w:pPr>
    </w:p>
    <w:p w:rsidR="00706F16" w:rsidRDefault="005973ED">
      <w:pPr>
        <w:pStyle w:val="BodyText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:rsidR="00706F16" w:rsidRDefault="005973ED">
      <w:pPr>
        <w:pStyle w:val="BodyText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:rsidR="00682B4B" w:rsidRPr="00B42028" w:rsidRDefault="00682B4B" w:rsidP="00B4202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 </w:t>
            </w:r>
            <w:r w:rsidR="00B42028" w:rsidRPr="00087FFA">
              <w:rPr>
                <w:color w:val="000000"/>
                <w:sz w:val="16"/>
                <w:szCs w:val="16"/>
              </w:rPr>
              <w:t xml:space="preserve"> </w:t>
            </w:r>
            <w:r w:rsidR="00B42028" w:rsidRPr="00087FFA">
              <w:rPr>
                <w:color w:val="000000"/>
                <w:sz w:val="16"/>
                <w:szCs w:val="16"/>
              </w:rPr>
              <w:t xml:space="preserve">Ministry of Foreign Affairs, 1 Vas. Sofias Ave., 10671, Athens, Tel.+30 210 3681000, fax +30 210 3681717, </w:t>
            </w:r>
            <w:hyperlink r:id="rId12" w:history="1">
              <w:r w:rsidR="00B42028" w:rsidRPr="00087FFA">
                <w:rPr>
                  <w:rStyle w:val="Hyperlink"/>
                  <w:sz w:val="16"/>
                  <w:szCs w:val="16"/>
                </w:rPr>
                <w:t>www.mfa.gr</w:t>
              </w:r>
            </w:hyperlink>
            <w:r w:rsidR="00B42028" w:rsidRPr="00087FFA">
              <w:rPr>
                <w:color w:val="000000"/>
                <w:sz w:val="16"/>
                <w:szCs w:val="16"/>
              </w:rPr>
              <w:t xml:space="preserve">, e-mail: </w:t>
            </w:r>
            <w:hyperlink r:id="rId13" w:history="1">
              <w:r w:rsidR="00B42028" w:rsidRPr="00087FFA">
                <w:rPr>
                  <w:rStyle w:val="Hyperlink"/>
                  <w:sz w:val="16"/>
                  <w:szCs w:val="16"/>
                </w:rPr>
                <w:t>g04@mfa.gr</w:t>
              </w:r>
            </w:hyperlink>
            <w:r w:rsidR="00B42028" w:rsidRPr="00087FFA">
              <w:rPr>
                <w:color w:val="000000"/>
                <w:sz w:val="16"/>
                <w:szCs w:val="16"/>
              </w:rPr>
              <w:t xml:space="preserve">, </w:t>
            </w:r>
            <w:hyperlink r:id="rId14" w:history="1">
              <w:r w:rsidR="00B42028" w:rsidRPr="00087FFA">
                <w:rPr>
                  <w:rStyle w:val="Hyperlink"/>
                  <w:sz w:val="16"/>
                  <w:szCs w:val="16"/>
                </w:rPr>
                <w:t>st2@mfa.gr</w:t>
              </w:r>
            </w:hyperlink>
            <w:r w:rsidR="00B42028" w:rsidRPr="00087FFA">
              <w:rPr>
                <w:color w:val="000000"/>
                <w:sz w:val="16"/>
                <w:szCs w:val="16"/>
              </w:rPr>
              <w:t xml:space="preserve">. </w:t>
            </w:r>
            <w:bookmarkStart w:id="2" w:name="_GoBack"/>
            <w:bookmarkEnd w:id="2"/>
          </w:p>
        </w:tc>
      </w:tr>
      <w:tr w:rsidR="00682B4B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:rsidR="00682B4B" w:rsidRPr="00B42028" w:rsidRDefault="00682B4B" w:rsidP="00B42028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pacing w:val="-6"/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</w:t>
            </w:r>
            <w:r w:rsidRPr="00B42028">
              <w:rPr>
                <w:spacing w:val="-6"/>
                <w:sz w:val="19"/>
              </w:rPr>
              <w:t>supervisory authority</w:t>
            </w:r>
            <w:r w:rsidR="00B42028" w:rsidRPr="00B42028">
              <w:rPr>
                <w:spacing w:val="-6"/>
                <w:sz w:val="19"/>
              </w:rPr>
              <w:t>,</w:t>
            </w:r>
            <w:r w:rsidRPr="00B42028">
              <w:rPr>
                <w:spacing w:val="-6"/>
                <w:sz w:val="19"/>
              </w:rPr>
              <w:t xml:space="preserve"> </w:t>
            </w:r>
            <w:r w:rsidR="00B42028" w:rsidRPr="00B42028">
              <w:rPr>
                <w:spacing w:val="-6"/>
                <w:sz w:val="19"/>
              </w:rPr>
              <w:t xml:space="preserve">Hellenic Data Protection Authority, Kifisias str. 1-3, 1st floor, 11523,  Athens, tel. +30 210 6475600, fax +30 210 6475628, e-mail: </w:t>
            </w:r>
            <w:hyperlink r:id="rId15" w:history="1">
              <w:r w:rsidR="00B42028" w:rsidRPr="00B42028">
                <w:rPr>
                  <w:spacing w:val="-6"/>
                  <w:sz w:val="19"/>
                </w:rPr>
                <w:t>contact@dpa.gr</w:t>
              </w:r>
            </w:hyperlink>
            <w:r w:rsidRPr="00B42028">
              <w:rPr>
                <w:spacing w:val="-6"/>
                <w:sz w:val="19"/>
              </w:rPr>
              <w:t xml:space="preserve"> will hear claims concerning</w:t>
            </w:r>
            <w:r w:rsidR="00B42028" w:rsidRPr="00B42028">
              <w:rPr>
                <w:spacing w:val="-6"/>
                <w:sz w:val="19"/>
              </w:rPr>
              <w:t xml:space="preserve"> </w:t>
            </w:r>
            <w:r w:rsidRPr="00B42028">
              <w:rPr>
                <w:spacing w:val="-6"/>
                <w:sz w:val="19"/>
              </w:rPr>
              <w:t>the protection of personal data.</w:t>
            </w:r>
          </w:p>
          <w:p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 w:rsidRPr="00B42028">
              <w:rPr>
                <w:spacing w:val="-6"/>
                <w:sz w:val="19"/>
              </w:rPr>
              <w:t>I declare that to the best of my knowledge all particulars supplied by me are correct and complete. I am aware that any false statements will lead to my application being rejected or to the annulment of a visa already granted and may also render me liable to</w:t>
            </w:r>
            <w:r>
              <w:rPr>
                <w:spacing w:val="-6"/>
                <w:sz w:val="19"/>
              </w:rPr>
              <w:t xml:space="preserve"> </w:t>
            </w:r>
            <w:r w:rsidRPr="00B42028">
              <w:rPr>
                <w:spacing w:val="-6"/>
                <w:sz w:val="19"/>
              </w:rPr>
              <w:t>prosecution under</w:t>
            </w:r>
            <w:r>
              <w:rPr>
                <w:spacing w:val="-6"/>
                <w:sz w:val="19"/>
              </w:rPr>
              <w:t xml:space="preserve"> </w:t>
            </w:r>
            <w:r w:rsidRPr="00B42028">
              <w:rPr>
                <w:spacing w:val="-6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 w:rsidRPr="00B42028">
              <w:rPr>
                <w:spacing w:val="-6"/>
                <w:sz w:val="19"/>
              </w:rPr>
              <w:t>law of the Member</w:t>
            </w:r>
            <w:r>
              <w:rPr>
                <w:spacing w:val="-6"/>
                <w:sz w:val="19"/>
              </w:rPr>
              <w:t xml:space="preserve"> </w:t>
            </w:r>
            <w:r w:rsidRPr="00B42028">
              <w:rPr>
                <w:spacing w:val="-6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 w:rsidRPr="00B42028">
              <w:rPr>
                <w:spacing w:val="-6"/>
                <w:sz w:val="19"/>
              </w:rPr>
              <w:t>which deals</w:t>
            </w:r>
            <w:r>
              <w:rPr>
                <w:spacing w:val="-6"/>
                <w:sz w:val="19"/>
              </w:rPr>
              <w:t xml:space="preserve"> </w:t>
            </w:r>
            <w:r w:rsidRPr="00B42028">
              <w:rPr>
                <w:spacing w:val="-6"/>
                <w:sz w:val="19"/>
              </w:rPr>
              <w:t>with the</w:t>
            </w:r>
            <w:r>
              <w:rPr>
                <w:spacing w:val="-6"/>
                <w:sz w:val="19"/>
              </w:rPr>
              <w:t xml:space="preserve"> </w:t>
            </w:r>
            <w:r w:rsidRPr="00B42028">
              <w:rPr>
                <w:spacing w:val="-6"/>
                <w:sz w:val="19"/>
              </w:rPr>
              <w:t>application</w:t>
            </w:r>
            <w:r>
              <w:rPr>
                <w:spacing w:val="-4"/>
                <w:sz w:val="19"/>
              </w:rPr>
              <w:t>.</w:t>
            </w:r>
          </w:p>
          <w:p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:rsidR="00706F16" w:rsidRDefault="005306FB" w:rsidP="001B4988">
      <w:pPr>
        <w:pStyle w:val="BodyText"/>
        <w:spacing w:before="20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294640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B6DE1" id="Graphic 44" o:spid="_x0000_s1026" style="position:absolute;margin-left:68.05pt;margin-top:23.2pt;width:459.25pt;height: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964" w:rsidRDefault="00921964">
      <w:r>
        <w:separator/>
      </w:r>
    </w:p>
  </w:endnote>
  <w:endnote w:type="continuationSeparator" w:id="0">
    <w:p w:rsidR="00921964" w:rsidRDefault="0092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F16" w:rsidRDefault="00706F1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F16" w:rsidRDefault="00706F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964" w:rsidRDefault="00921964">
      <w:r>
        <w:separator/>
      </w:r>
    </w:p>
  </w:footnote>
  <w:footnote w:type="continuationSeparator" w:id="0">
    <w:p w:rsidR="00921964" w:rsidRDefault="00921964">
      <w:r>
        <w:continuationSeparator/>
      </w:r>
    </w:p>
  </w:footnote>
  <w:footnote w:id="1">
    <w:p w:rsidR="0084207B" w:rsidRPr="0084207B" w:rsidRDefault="008420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2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7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8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0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1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3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4" w15:restartNumberingAfterBreak="0">
    <w:nsid w:val="71E41024"/>
    <w:multiLevelType w:val="hybridMultilevel"/>
    <w:tmpl w:val="474CB704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5"/>
  </w:num>
  <w:num w:numId="12">
    <w:abstractNumId w:val="6"/>
  </w:num>
  <w:num w:numId="13">
    <w:abstractNumId w:val="3"/>
  </w:num>
  <w:num w:numId="14">
    <w:abstractNumId w:val="5"/>
  </w:num>
  <w:num w:numId="15">
    <w:abstractNumId w:val="8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06F16"/>
    <w:rsid w:val="001B4988"/>
    <w:rsid w:val="002E40FD"/>
    <w:rsid w:val="002F01B2"/>
    <w:rsid w:val="003D0A16"/>
    <w:rsid w:val="005306FB"/>
    <w:rsid w:val="005973ED"/>
    <w:rsid w:val="006000AE"/>
    <w:rsid w:val="00682B4B"/>
    <w:rsid w:val="00706F16"/>
    <w:rsid w:val="00756EB1"/>
    <w:rsid w:val="0084207B"/>
    <w:rsid w:val="00921964"/>
    <w:rsid w:val="009B4D8B"/>
    <w:rsid w:val="00B42028"/>
    <w:rsid w:val="00D42D04"/>
    <w:rsid w:val="00D95902"/>
    <w:rsid w:val="00E22DB1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6B78E"/>
  <w15:docId w15:val="{4B3EDC65-B842-4D5F-A79A-05E8FFA1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8420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420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73E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73ED"/>
    <w:rPr>
      <w:rFonts w:ascii="Cambria" w:eastAsia="Cambria" w:hAnsi="Cambria" w:cs="Cambria"/>
    </w:rPr>
  </w:style>
  <w:style w:type="paragraph" w:styleId="Revision">
    <w:name w:val="Revision"/>
    <w:hidden/>
    <w:uiPriority w:val="99"/>
    <w:semiHidden/>
    <w:rsid w:val="006000AE"/>
    <w:rPr>
      <w:rFonts w:ascii="Cambria" w:eastAsia="Cambria" w:hAnsi="Cambria" w:cs="Cambria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600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0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0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  <w:style w:type="character" w:styleId="Hyperlink">
    <w:name w:val="Hyperlink"/>
    <w:uiPriority w:val="99"/>
    <w:rsid w:val="00B4202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04@mf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a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contact@dpa.gr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t2@mf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B677-CEC0-4DD7-9EAD-FCF8B37B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8916</CharactersWithSpaces>
  <SharedDoc>false</SharedDoc>
  <HLinks>
    <vt:vector size="24" baseType="variant">
      <vt:variant>
        <vt:i4>1572908</vt:i4>
      </vt:variant>
      <vt:variant>
        <vt:i4>9</vt:i4>
      </vt:variant>
      <vt:variant>
        <vt:i4>0</vt:i4>
      </vt:variant>
      <vt:variant>
        <vt:i4>5</vt:i4>
      </vt:variant>
      <vt:variant>
        <vt:lpwstr>mailto:contact@dpa.gr</vt:lpwstr>
      </vt:variant>
      <vt:variant>
        <vt:lpwstr/>
      </vt:variant>
      <vt:variant>
        <vt:i4>4718646</vt:i4>
      </vt:variant>
      <vt:variant>
        <vt:i4>6</vt:i4>
      </vt:variant>
      <vt:variant>
        <vt:i4>0</vt:i4>
      </vt:variant>
      <vt:variant>
        <vt:i4>5</vt:i4>
      </vt:variant>
      <vt:variant>
        <vt:lpwstr>mailto:st2@mfa.gr</vt:lpwstr>
      </vt:variant>
      <vt:variant>
        <vt:lpwstr/>
      </vt:variant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mailto:g04@mfa.gr</vt:lpwstr>
      </vt:variant>
      <vt:variant>
        <vt:lpwstr/>
      </vt:variant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http://www.mfa.gr/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3SVGEN1 GAITANI</cp:lastModifiedBy>
  <cp:revision>2</cp:revision>
  <dcterms:created xsi:type="dcterms:W3CDTF">2024-07-05T12:51:00Z</dcterms:created>
  <dcterms:modified xsi:type="dcterms:W3CDTF">2024-07-05T12:51:00Z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